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12DF1" w:rsidRPr="00783451" w:rsidRDefault="00783451" w:rsidP="00FC52A1">
      <w:pPr>
        <w:pStyle w:val="Titel"/>
        <w:rPr>
          <w:sz w:val="40"/>
          <w:szCs w:val="40"/>
        </w:rPr>
      </w:pPr>
      <w:r w:rsidRPr="00783451">
        <w:rPr>
          <w:sz w:val="40"/>
          <w:szCs w:val="40"/>
        </w:rPr>
        <w:t xml:space="preserve">FAQ – Fragen und Antworten zur Kampagne </w:t>
      </w:r>
      <w:r w:rsidR="00FC52A1" w:rsidRPr="00783451">
        <w:rPr>
          <w:sz w:val="40"/>
          <w:szCs w:val="40"/>
        </w:rPr>
        <w:t>„Grundgesetz schützen“</w:t>
      </w:r>
    </w:p>
    <w:p w:rsidR="00783451" w:rsidRPr="00783451" w:rsidRDefault="00783451" w:rsidP="00783451">
      <w:pPr>
        <w:pStyle w:val="berschrift2"/>
        <w:rPr>
          <w:lang w:val="de-DE"/>
        </w:rPr>
      </w:pPr>
      <w:r w:rsidRPr="00783451">
        <w:rPr>
          <w:lang w:val="de-DE"/>
        </w:rPr>
        <w:t>Wer steht hinter der Kampagne?</w:t>
      </w:r>
    </w:p>
    <w:p w:rsidR="00783451" w:rsidRPr="00783451" w:rsidRDefault="00783451" w:rsidP="00783451">
      <w:pPr>
        <w:rPr>
          <w:lang w:val="de-DE"/>
        </w:rPr>
      </w:pPr>
      <w:r w:rsidRPr="00783451">
        <w:rPr>
          <w:lang w:val="de-DE"/>
        </w:rPr>
        <w:t>Die Kampagne wurde von „Was ist eine Frau?“ – der Dialogplattform für Frauenrechte ins Leben gerufen und ist getragen von einem parteiübergreifenden und unabhängigen Netzwerk für demokratische und rechtsstaatlich fundierte Debatten. Hinter der Kampagne stehen Aktivistinnen, Fachleute, Unterstützer aus Recht, Wissenschaft und Gesellschaft, die sich für den Schutz fakten- und geschlechtsbasierter Rechte einsetzen.</w:t>
      </w:r>
    </w:p>
    <w:p w:rsidR="00783451" w:rsidRPr="00783451" w:rsidRDefault="00783451" w:rsidP="00783451">
      <w:pPr>
        <w:pStyle w:val="berschrift2"/>
        <w:rPr>
          <w:lang w:val="de-DE"/>
        </w:rPr>
      </w:pPr>
      <w:r w:rsidRPr="00783451">
        <w:rPr>
          <w:lang w:val="de-DE"/>
        </w:rPr>
        <w:t>Was ist das Ziel der Kampagne?</w:t>
      </w:r>
    </w:p>
    <w:p w:rsidR="00783451" w:rsidRPr="00783451" w:rsidRDefault="00783451" w:rsidP="00783451">
      <w:pPr>
        <w:rPr>
          <w:lang w:val="de-DE"/>
        </w:rPr>
      </w:pPr>
      <w:r w:rsidRPr="00783451">
        <w:rPr>
          <w:lang w:val="de-DE"/>
        </w:rPr>
        <w:t>Ziel ist es, die geplante Aufnahme des Begriffs „sexuelle Identität“ in Artikel 3 Absatz 3 des Grundgesetzes zu verhindern. Wir setzen uns für Rechtsklarheit und den Erhalt bestehender Schutzrechte ein – insbesondere für Frauen, Mädchen und homosexuelle Menschen, deren Rechte durch unklare Begriffe im Verfassungstext gefährdet werden könnten.</w:t>
      </w:r>
    </w:p>
    <w:p w:rsidR="00783451" w:rsidRPr="00783451" w:rsidRDefault="00783451" w:rsidP="00783451">
      <w:pPr>
        <w:pStyle w:val="berschrift2"/>
        <w:rPr>
          <w:lang w:val="de-DE"/>
        </w:rPr>
      </w:pPr>
      <w:r w:rsidRPr="00783451">
        <w:rPr>
          <w:lang w:val="de-DE"/>
        </w:rPr>
        <w:t>Was ist das Problem mit dem Begriff „sexuelle Identität“?</w:t>
      </w:r>
    </w:p>
    <w:p w:rsidR="00783451" w:rsidRPr="00783451" w:rsidRDefault="00783451" w:rsidP="00783451">
      <w:pPr>
        <w:rPr>
          <w:lang w:val="de-DE"/>
        </w:rPr>
      </w:pPr>
      <w:r w:rsidRPr="00783451">
        <w:rPr>
          <w:lang w:val="de-DE"/>
        </w:rPr>
        <w:t>„Sexuelle Identität“ ist kein juristisch klar definierter Begriff. Er ist interpretationsbedürftig und kann je nach politischer oder aktivistischer Lesart unterschiedlich verstanden werden. Das birgt Risiken für die Rechtssicherheit, schwächt bestehende Gleichstellungspolitik und öffnet die Tür für ideologische Einflussnahme auf die Verfassung.</w:t>
      </w:r>
    </w:p>
    <w:p w:rsidR="00783451" w:rsidRPr="00783451" w:rsidRDefault="00783451" w:rsidP="00783451">
      <w:pPr>
        <w:pStyle w:val="berschrift2"/>
        <w:rPr>
          <w:lang w:val="de-DE"/>
        </w:rPr>
      </w:pPr>
      <w:r w:rsidRPr="00783451">
        <w:rPr>
          <w:lang w:val="de-DE"/>
        </w:rPr>
        <w:t>Sind damit nicht einfach mehr Menschen geschützt?</w:t>
      </w:r>
    </w:p>
    <w:p w:rsidR="00783451" w:rsidRPr="00783451" w:rsidRDefault="00783451" w:rsidP="00783451">
      <w:pPr>
        <w:rPr>
          <w:lang w:val="de-DE"/>
        </w:rPr>
      </w:pPr>
      <w:r w:rsidRPr="00783451">
        <w:rPr>
          <w:lang w:val="de-DE"/>
        </w:rPr>
        <w:t>Nein. Der Diskriminierungsschutz für alle Menschen – egal welcher sexuellen Orientierung oder geschlechtlichen Lebensweise – ist bereits durch Artikel 3 sowie das Allgemeine Gleichbehandlungsgesetz (AGG) umfassend geregelt. Eine zusätzliche Aufnahme eines unklaren Begriffs schafft keine neuen Schutzrechte, sondern gefährdet bestehende.</w:t>
      </w:r>
    </w:p>
    <w:p w:rsidR="00783451" w:rsidRPr="00783451" w:rsidRDefault="00783451" w:rsidP="00783451">
      <w:pPr>
        <w:pStyle w:val="berschrift2"/>
        <w:rPr>
          <w:lang w:val="de-DE"/>
        </w:rPr>
      </w:pPr>
      <w:r w:rsidRPr="00783451">
        <w:rPr>
          <w:lang w:val="de-DE"/>
        </w:rPr>
        <w:t>Warum sind Frauen und homosexuelle Menschen besonders betroffen?</w:t>
      </w:r>
    </w:p>
    <w:p w:rsidR="00783451" w:rsidRPr="00783451" w:rsidRDefault="00783451" w:rsidP="00783451">
      <w:pPr>
        <w:rPr>
          <w:lang w:val="de-DE"/>
        </w:rPr>
      </w:pPr>
      <w:r w:rsidRPr="00783451">
        <w:rPr>
          <w:lang w:val="de-DE"/>
        </w:rPr>
        <w:t>Viele zentrale Schutzrechte für Frauen – etwa in Gewaltprävention, Gleichstellungspolitik, im Sport oder bei Fördermaßnahmen – beruhen auf dem biologischen Geschlecht. Wird dieses durch einen unklaren Identitätsbegriff ersetzt oder relativiert, droht eine Aushöhlung ihrer rechtlichen Grundlagen. Auch lesbische und schwule Menschen erleben, dass geschlechtsbasierte Räume oder Anliegen durch identitätspolitische Forderungen unter Druck geraten.</w:t>
      </w:r>
    </w:p>
    <w:p w:rsidR="00783451" w:rsidRPr="00783451" w:rsidRDefault="00783451" w:rsidP="00783451">
      <w:pPr>
        <w:pStyle w:val="berschrift2"/>
        <w:rPr>
          <w:lang w:val="de-DE"/>
        </w:rPr>
      </w:pPr>
      <w:r w:rsidRPr="00783451">
        <w:rPr>
          <w:lang w:val="de-DE"/>
        </w:rPr>
        <w:t>Wie ist die rechtliche Einschätzung dazu?</w:t>
      </w:r>
    </w:p>
    <w:p w:rsidR="00783451" w:rsidRPr="00783451" w:rsidRDefault="00783451" w:rsidP="00783451">
      <w:pPr>
        <w:rPr>
          <w:lang w:val="de-DE"/>
        </w:rPr>
      </w:pPr>
      <w:r w:rsidRPr="00783451">
        <w:rPr>
          <w:lang w:val="de-DE"/>
        </w:rPr>
        <w:t xml:space="preserve">Zahlreiche Jurist*innen und Fachgutachten warnen vor der Aufnahme unklarer Begriffe in die Verfassung. Sie weisen auf bestehende Schutzmechanismen hin und kritisieren die </w:t>
      </w:r>
      <w:r w:rsidRPr="00783451">
        <w:rPr>
          <w:lang w:val="de-DE"/>
        </w:rPr>
        <w:lastRenderedPageBreak/>
        <w:t>mangelnde Präzision von Begriffen wie „sexuelle Identität“. Unsere Website bietet eine Übersicht mit Gutachten, Stellungnahmen und internationalen Fallbeispielen.</w:t>
      </w:r>
    </w:p>
    <w:p w:rsidR="00783451" w:rsidRPr="00783451" w:rsidRDefault="00783451" w:rsidP="00783451">
      <w:pPr>
        <w:pStyle w:val="berschrift2"/>
        <w:rPr>
          <w:lang w:val="de-DE"/>
        </w:rPr>
      </w:pPr>
      <w:r w:rsidRPr="00783451">
        <w:rPr>
          <w:lang w:val="de-DE"/>
        </w:rPr>
        <w:t>Wie kann man die Kampagne unterstützen?</w:t>
      </w:r>
    </w:p>
    <w:p w:rsidR="00783451" w:rsidRPr="00783451" w:rsidRDefault="00783451" w:rsidP="00783451">
      <w:pPr>
        <w:rPr>
          <w:lang w:val="de-DE"/>
        </w:rPr>
      </w:pPr>
      <w:r w:rsidRPr="00783451">
        <w:rPr>
          <w:lang w:val="de-DE"/>
        </w:rPr>
        <w:t>Alle Informationen, Materialien und die Möglichkeit zur Unterstützung finden sich auf www.grundgesetz-schuetzen.de. Dort kann eine Petition unterzeichnet, ein offener Brief heruntergeladen und Material zur Verbreitung genutzt werden.</w:t>
      </w:r>
    </w:p>
    <w:p w:rsidR="00C12DF1" w:rsidRPr="004D6348" w:rsidRDefault="00C12DF1" w:rsidP="00783451">
      <w:pPr>
        <w:rPr>
          <w:lang w:val="de-DE"/>
        </w:rPr>
      </w:pPr>
    </w:p>
    <w:sectPr w:rsidR="00C12DF1" w:rsidRPr="004D6348" w:rsidSect="00356DCB">
      <w:headerReference w:type="default" r:id="rId8"/>
      <w:footerReference w:type="default" r:id="rId9"/>
      <w:pgSz w:w="12240" w:h="15840"/>
      <w:pgMar w:top="2552" w:right="1418" w:bottom="170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147E0" w:rsidRDefault="00F147E0" w:rsidP="009D7A48">
      <w:pPr>
        <w:spacing w:after="0" w:line="240" w:lineRule="auto"/>
      </w:pPr>
      <w:r>
        <w:separator/>
      </w:r>
    </w:p>
  </w:endnote>
  <w:endnote w:type="continuationSeparator" w:id="0">
    <w:p w:rsidR="00F147E0" w:rsidRDefault="00F147E0" w:rsidP="009D7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ontserrat">
    <w:panose1 w:val="00000500000000000000"/>
    <w:charset w:val="4D"/>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w:panose1 w:val="02070309020205020404"/>
    <w:charset w:val="00"/>
    <w:family w:val="modern"/>
    <w:pitch w:val="fixed"/>
    <w:sig w:usb0="E0002AFF" w:usb1="C0007843" w:usb2="00000009" w:usb3="00000000" w:csb0="000001FF" w:csb1="00000000"/>
  </w:font>
  <w:font w:name="Montserrat ExtraBold">
    <w:panose1 w:val="00000900000000000000"/>
    <w:charset w:val="4D"/>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6348" w:rsidRDefault="00356DCB">
    <w:pPr>
      <w:pStyle w:val="Fuzeile"/>
    </w:pPr>
    <w:r>
      <w:rPr>
        <w:noProof/>
      </w:rPr>
      <mc:AlternateContent>
        <mc:Choice Requires="wps">
          <w:drawing>
            <wp:anchor distT="0" distB="0" distL="114300" distR="114300" simplePos="0" relativeHeight="251659264" behindDoc="0" locked="0" layoutInCell="1" allowOverlap="1">
              <wp:simplePos x="0" y="0"/>
              <wp:positionH relativeFrom="column">
                <wp:posOffset>-1270</wp:posOffset>
              </wp:positionH>
              <wp:positionV relativeFrom="paragraph">
                <wp:posOffset>-290195</wp:posOffset>
              </wp:positionV>
              <wp:extent cx="1992630" cy="535305"/>
              <wp:effectExtent l="0" t="0" r="1270" b="0"/>
              <wp:wrapNone/>
              <wp:docPr id="1992786956" name="Textfeld 2"/>
              <wp:cNvGraphicFramePr/>
              <a:graphic xmlns:a="http://schemas.openxmlformats.org/drawingml/2006/main">
                <a:graphicData uri="http://schemas.microsoft.com/office/word/2010/wordprocessingShape">
                  <wps:wsp>
                    <wps:cNvSpPr txBox="1"/>
                    <wps:spPr>
                      <a:xfrm>
                        <a:off x="0" y="0"/>
                        <a:ext cx="1992630" cy="535305"/>
                      </a:xfrm>
                      <a:prstGeom prst="rect">
                        <a:avLst/>
                      </a:prstGeom>
                      <a:solidFill>
                        <a:schemeClr val="lt1"/>
                      </a:solidFill>
                      <a:ln w="6350">
                        <a:noFill/>
                      </a:ln>
                    </wps:spPr>
                    <wps:txbx>
                      <w:txbxContent>
                        <w:p w:rsidR="004D6348" w:rsidRPr="00356DCB" w:rsidRDefault="00356DCB" w:rsidP="004D6348">
                          <w:pPr>
                            <w:spacing w:after="0" w:line="288" w:lineRule="auto"/>
                            <w:rPr>
                              <w:b/>
                              <w:bCs/>
                              <w:color w:val="951B81"/>
                              <w:sz w:val="16"/>
                              <w:szCs w:val="16"/>
                              <w:lang w:val="de-DE"/>
                            </w:rPr>
                          </w:pPr>
                          <w:r w:rsidRPr="00356DCB">
                            <w:rPr>
                              <w:b/>
                              <w:bCs/>
                              <w:color w:val="951B81"/>
                              <w:sz w:val="16"/>
                              <w:szCs w:val="16"/>
                              <w:lang w:val="de-DE"/>
                            </w:rPr>
                            <w:t xml:space="preserve"> GRUNDGESETZ SCHÜTZEN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1pt;margin-top:-22.85pt;width:156.9pt;height:4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" fillcolor="white [3201]" stroked="f" strokeweight=".5pt">
              <v:textbox inset="0,0,0,0">
                <w:txbxContent>
                  <w:p w:rsidR="004D6348" w:rsidRPr="00356DCB" w:rsidRDefault="00356DCB" w:rsidP="004D6348">
                    <w:pPr>
                      <w:spacing w:after="0" w:line="288" w:lineRule="auto"/>
                      <w:rPr>
                        <w:b/>
                        <w:bCs/>
                        <w:color w:val="951B81"/>
                        <w:sz w:val="16"/>
                        <w:szCs w:val="16"/>
                        <w:lang w:val="de-DE"/>
                      </w:rPr>
                    </w:pPr>
                    <w:r w:rsidRPr="00356DCB">
                      <w:rPr>
                        <w:b/>
                        <w:bCs/>
                        <w:color w:val="951B81"/>
                        <w:sz w:val="16"/>
                        <w:szCs w:val="16"/>
                        <w:lang w:val="de-DE"/>
                      </w:rPr>
                      <w:t xml:space="preserve"> GRUNDGESETZ SCHÜTZEN</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594DB005" wp14:editId="1466A42F">
              <wp:simplePos x="0" y="0"/>
              <wp:positionH relativeFrom="column">
                <wp:posOffset>4278630</wp:posOffset>
              </wp:positionH>
              <wp:positionV relativeFrom="paragraph">
                <wp:posOffset>-271780</wp:posOffset>
              </wp:positionV>
              <wp:extent cx="1992630" cy="534670"/>
              <wp:effectExtent l="0" t="0" r="1270" b="0"/>
              <wp:wrapNone/>
              <wp:docPr id="1169352089" name="Textfeld 2"/>
              <wp:cNvGraphicFramePr/>
              <a:graphic xmlns:a="http://schemas.openxmlformats.org/drawingml/2006/main">
                <a:graphicData uri="http://schemas.microsoft.com/office/word/2010/wordprocessingShape">
                  <wps:wsp>
                    <wps:cNvSpPr txBox="1"/>
                    <wps:spPr>
                      <a:xfrm>
                        <a:off x="0" y="0"/>
                        <a:ext cx="1992630" cy="534670"/>
                      </a:xfrm>
                      <a:prstGeom prst="rect">
                        <a:avLst/>
                      </a:prstGeom>
                      <a:solidFill>
                        <a:schemeClr val="lt1"/>
                      </a:solidFill>
                      <a:ln w="6350">
                        <a:noFill/>
                      </a:ln>
                    </wps:spPr>
                    <wps:txbx>
                      <w:txbxContent>
                        <w:p w:rsidR="00356DCB" w:rsidRDefault="00356DCB" w:rsidP="00356DCB">
                          <w:pPr>
                            <w:spacing w:after="0" w:line="288" w:lineRule="auto"/>
                            <w:rPr>
                              <w:color w:val="000000" w:themeColor="text1"/>
                              <w:sz w:val="16"/>
                              <w:szCs w:val="16"/>
                              <w:lang w:val="de-DE"/>
                            </w:rPr>
                          </w:pPr>
                          <w:r w:rsidRPr="004D6348">
                            <w:rPr>
                              <w:color w:val="000000" w:themeColor="text1"/>
                              <w:sz w:val="16"/>
                              <w:szCs w:val="16"/>
                              <w:lang w:val="de-DE"/>
                            </w:rPr>
                            <w:t>kontakt@grundgesetz-schuetzen.de</w:t>
                          </w:r>
                        </w:p>
                        <w:p w:rsidR="00356DCB" w:rsidRPr="004D6348" w:rsidRDefault="00356DCB" w:rsidP="00356DCB">
                          <w:pPr>
                            <w:spacing w:after="0" w:line="288" w:lineRule="auto"/>
                            <w:rPr>
                              <w:color w:val="000000" w:themeColor="text1"/>
                              <w:sz w:val="16"/>
                              <w:szCs w:val="16"/>
                              <w:lang w:val="de-DE"/>
                            </w:rPr>
                          </w:pPr>
                          <w:r>
                            <w:rPr>
                              <w:color w:val="000000" w:themeColor="text1"/>
                              <w:sz w:val="16"/>
                              <w:szCs w:val="16"/>
                              <w:lang w:val="de-DE"/>
                            </w:rPr>
                            <w:t>www.grundgesetz-schuetzen.de</w:t>
                          </w:r>
                        </w:p>
                        <w:p w:rsidR="00356DCB" w:rsidRPr="00356DCB" w:rsidRDefault="00356DCB" w:rsidP="004D6348">
                          <w:pPr>
                            <w:spacing w:after="0" w:line="288" w:lineRule="auto"/>
                            <w:rPr>
                              <w:color w:val="951B81"/>
                              <w:sz w:val="16"/>
                              <w:szCs w:val="16"/>
                              <w:lang w:val="de-D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4DB005" id="_x0000_s1028" type="#_x0000_t202" style="position:absolute;margin-left:336.9pt;margin-top:-21.4pt;width:156.9pt;height:4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" fillcolor="white [3201]" stroked="f" strokeweight=".5pt">
              <v:textbox inset="0,0,0,0">
                <w:txbxContent>
                  <w:p w:rsidR="00356DCB" w:rsidRDefault="00356DCB" w:rsidP="00356DCB">
                    <w:pPr>
                      <w:spacing w:after="0" w:line="288" w:lineRule="auto"/>
                      <w:rPr>
                        <w:color w:val="000000" w:themeColor="text1"/>
                        <w:sz w:val="16"/>
                        <w:szCs w:val="16"/>
                        <w:lang w:val="de-DE"/>
                      </w:rPr>
                    </w:pPr>
                    <w:r w:rsidRPr="004D6348">
                      <w:rPr>
                        <w:color w:val="000000" w:themeColor="text1"/>
                        <w:sz w:val="16"/>
                        <w:szCs w:val="16"/>
                        <w:lang w:val="de-DE"/>
                      </w:rPr>
                      <w:t>kontakt@grundgesetz-schuetzen.de</w:t>
                    </w:r>
                  </w:p>
                  <w:p w:rsidR="00356DCB" w:rsidRPr="004D6348" w:rsidRDefault="00356DCB" w:rsidP="00356DCB">
                    <w:pPr>
                      <w:spacing w:after="0" w:line="288" w:lineRule="auto"/>
                      <w:rPr>
                        <w:color w:val="000000" w:themeColor="text1"/>
                        <w:sz w:val="16"/>
                        <w:szCs w:val="16"/>
                        <w:lang w:val="de-DE"/>
                      </w:rPr>
                    </w:pPr>
                    <w:r>
                      <w:rPr>
                        <w:color w:val="000000" w:themeColor="text1"/>
                        <w:sz w:val="16"/>
                        <w:szCs w:val="16"/>
                        <w:lang w:val="de-DE"/>
                      </w:rPr>
                      <w:t>www.grundgesetz-schuetzen.de</w:t>
                    </w:r>
                  </w:p>
                  <w:p w:rsidR="00356DCB" w:rsidRPr="00356DCB" w:rsidRDefault="00356DCB" w:rsidP="004D6348">
                    <w:pPr>
                      <w:spacing w:after="0" w:line="288" w:lineRule="auto"/>
                      <w:rPr>
                        <w:color w:val="951B81"/>
                        <w:sz w:val="16"/>
                        <w:szCs w:val="16"/>
                        <w:lang w:val="de-DE"/>
                      </w:rPr>
                    </w:pP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9532487" wp14:editId="65AD3DB6">
              <wp:simplePos x="0" y="0"/>
              <wp:positionH relativeFrom="column">
                <wp:posOffset>2034540</wp:posOffset>
              </wp:positionH>
              <wp:positionV relativeFrom="paragraph">
                <wp:posOffset>-269582</wp:posOffset>
              </wp:positionV>
              <wp:extent cx="1992630" cy="535305"/>
              <wp:effectExtent l="0" t="0" r="1270" b="0"/>
              <wp:wrapNone/>
              <wp:docPr id="1501004303" name="Textfeld 2"/>
              <wp:cNvGraphicFramePr/>
              <a:graphic xmlns:a="http://schemas.openxmlformats.org/drawingml/2006/main">
                <a:graphicData uri="http://schemas.microsoft.com/office/word/2010/wordprocessingShape">
                  <wps:wsp>
                    <wps:cNvSpPr txBox="1"/>
                    <wps:spPr>
                      <a:xfrm>
                        <a:off x="0" y="0"/>
                        <a:ext cx="1992630" cy="535305"/>
                      </a:xfrm>
                      <a:prstGeom prst="rect">
                        <a:avLst/>
                      </a:prstGeom>
                      <a:solidFill>
                        <a:schemeClr val="lt1"/>
                      </a:solidFill>
                      <a:ln w="6350">
                        <a:noFill/>
                      </a:ln>
                    </wps:spPr>
                    <wps:txbx>
                      <w:txbxContent>
                        <w:p w:rsidR="00356DCB" w:rsidRPr="00356DCB" w:rsidRDefault="00356DCB" w:rsidP="004D6348">
                          <w:pPr>
                            <w:spacing w:after="0" w:line="288" w:lineRule="auto"/>
                            <w:rPr>
                              <w:color w:val="951B81"/>
                              <w:sz w:val="16"/>
                              <w:szCs w:val="16"/>
                              <w:lang w:val="de-DE"/>
                            </w:rPr>
                          </w:pPr>
                          <w:r w:rsidRPr="004D6348">
                            <w:rPr>
                              <w:color w:val="000000" w:themeColor="text1"/>
                              <w:sz w:val="16"/>
                              <w:szCs w:val="16"/>
                              <w:lang w:val="de-DE"/>
                            </w:rPr>
                            <w:t>Eine Kampagne zum Schutz geschlechtsbasierter Rechte im Grundgesetz</w:t>
                          </w:r>
                          <w:r>
                            <w:rPr>
                              <w:color w:val="000000" w:themeColor="text1"/>
                              <w:sz w:val="16"/>
                              <w:szCs w:val="16"/>
                              <w:lang w:val="de-DE"/>
                            </w:rP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532487" id="_x0000_s1029" type="#_x0000_t202" style="position:absolute;margin-left:160.2pt;margin-top:-21.25pt;width:156.9pt;height:4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" fillcolor="white [3201]" stroked="f" strokeweight=".5pt">
              <v:textbox inset="0,0,0,0">
                <w:txbxContent>
                  <w:p w:rsidR="00356DCB" w:rsidRPr="00356DCB" w:rsidRDefault="00356DCB" w:rsidP="004D6348">
                    <w:pPr>
                      <w:spacing w:after="0" w:line="288" w:lineRule="auto"/>
                      <w:rPr>
                        <w:color w:val="951B81"/>
                        <w:sz w:val="16"/>
                        <w:szCs w:val="16"/>
                        <w:lang w:val="de-DE"/>
                      </w:rPr>
                    </w:pPr>
                    <w:r w:rsidRPr="004D6348">
                      <w:rPr>
                        <w:color w:val="000000" w:themeColor="text1"/>
                        <w:sz w:val="16"/>
                        <w:szCs w:val="16"/>
                        <w:lang w:val="de-DE"/>
                      </w:rPr>
                      <w:t>Eine Kampagne zum Schutz geschlechtsbasierter Rechte im Grundgesetz</w:t>
                    </w:r>
                    <w:r>
                      <w:rPr>
                        <w:color w:val="000000" w:themeColor="text1"/>
                        <w:sz w:val="16"/>
                        <w:szCs w:val="16"/>
                        <w:lang w:val="de-DE"/>
                      </w:rPr>
                      <w:t>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147E0" w:rsidRDefault="00F147E0" w:rsidP="009D7A48">
      <w:pPr>
        <w:spacing w:after="0" w:line="240" w:lineRule="auto"/>
      </w:pPr>
      <w:r>
        <w:separator/>
      </w:r>
    </w:p>
  </w:footnote>
  <w:footnote w:type="continuationSeparator" w:id="0">
    <w:p w:rsidR="00F147E0" w:rsidRDefault="00F147E0" w:rsidP="009D7A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D7A48" w:rsidRDefault="00356DCB">
    <w:pPr>
      <w:pStyle w:val="Kopfzeile"/>
    </w:pPr>
    <w:r>
      <w:rPr>
        <w:noProof/>
      </w:rPr>
      <mc:AlternateContent>
        <mc:Choice Requires="wps">
          <w:drawing>
            <wp:anchor distT="0" distB="0" distL="114300" distR="114300" simplePos="0" relativeHeight="251665408" behindDoc="0" locked="0" layoutInCell="1" allowOverlap="1" wp14:anchorId="12427D86" wp14:editId="1BD646D0">
              <wp:simplePos x="0" y="0"/>
              <wp:positionH relativeFrom="column">
                <wp:posOffset>3967675</wp:posOffset>
              </wp:positionH>
              <wp:positionV relativeFrom="paragraph">
                <wp:posOffset>170815</wp:posOffset>
              </wp:positionV>
              <wp:extent cx="2313354" cy="1264982"/>
              <wp:effectExtent l="0" t="0" r="0" b="5080"/>
              <wp:wrapNone/>
              <wp:docPr id="416105062" name="Textfeld 2"/>
              <wp:cNvGraphicFramePr/>
              <a:graphic xmlns:a="http://schemas.openxmlformats.org/drawingml/2006/main">
                <a:graphicData uri="http://schemas.microsoft.com/office/word/2010/wordprocessingShape">
                  <wps:wsp>
                    <wps:cNvSpPr txBox="1"/>
                    <wps:spPr>
                      <a:xfrm>
                        <a:off x="0" y="0"/>
                        <a:ext cx="2313354" cy="1264982"/>
                      </a:xfrm>
                      <a:prstGeom prst="rect">
                        <a:avLst/>
                      </a:prstGeom>
                      <a:solidFill>
                        <a:schemeClr val="lt1"/>
                      </a:solidFill>
                      <a:ln w="6350">
                        <a:noFill/>
                      </a:ln>
                    </wps:spPr>
                    <wps:txbx>
                      <w:txbxContent>
                        <w:p w:rsidR="00356DCB" w:rsidRPr="00356DCB" w:rsidRDefault="00356DCB" w:rsidP="00356DCB">
                          <w:pPr>
                            <w:spacing w:after="0" w:line="288" w:lineRule="auto"/>
                            <w:rPr>
                              <w:b/>
                              <w:bCs/>
                              <w:color w:val="000000" w:themeColor="text1"/>
                              <w:sz w:val="16"/>
                              <w:szCs w:val="16"/>
                              <w:lang w:val="de-DE"/>
                            </w:rPr>
                          </w:pPr>
                          <w:r w:rsidRPr="00356DCB">
                            <w:rPr>
                              <w:b/>
                              <w:bCs/>
                              <w:color w:val="000000" w:themeColor="text1"/>
                              <w:sz w:val="16"/>
                              <w:szCs w:val="16"/>
                              <w:lang w:val="de-DE"/>
                            </w:rPr>
                            <w:t xml:space="preserve">GRUNDGESETZ SCHÜTZEN – </w:t>
                          </w:r>
                          <w:r w:rsidRPr="00356DCB">
                            <w:rPr>
                              <w:b/>
                              <w:bCs/>
                              <w:color w:val="000000" w:themeColor="text1"/>
                              <w:sz w:val="16"/>
                              <w:szCs w:val="16"/>
                              <w:lang w:val="de-DE"/>
                            </w:rPr>
                            <w:br/>
                            <w:t>RECHT KLAR DEFINIEREN</w:t>
                          </w:r>
                        </w:p>
                        <w:p w:rsidR="00356DCB" w:rsidRPr="00356DCB" w:rsidRDefault="00356DCB" w:rsidP="00356DCB">
                          <w:pPr>
                            <w:spacing w:after="0" w:line="288" w:lineRule="auto"/>
                            <w:rPr>
                              <w:rFonts w:ascii="Montserrat ExtraBold" w:hAnsi="Montserrat ExtraBold"/>
                              <w:b/>
                              <w:bCs/>
                              <w:color w:val="951B81"/>
                              <w:sz w:val="16"/>
                              <w:szCs w:val="16"/>
                              <w:lang w:val="de-DE"/>
                            </w:rPr>
                          </w:pPr>
                          <w:r>
                            <w:rPr>
                              <w:b/>
                              <w:bCs/>
                              <w:color w:val="951B81"/>
                              <w:sz w:val="16"/>
                              <w:szCs w:val="16"/>
                              <w:lang w:val="de-DE"/>
                            </w:rPr>
                            <w:t>WWW.GRUNDGESETZ-SCHUETZEN.DE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427D86" id="_x0000_t202" coordsize="21600,21600" o:spt="202" path="m,l,21600r21600,l21600,xe">
              <v:stroke joinstyle="miter"/>
              <v:path gradientshapeok="t" o:connecttype="rect"/>
            </v:shapetype>
            <v:shape id="Textfeld 2" o:spid="_x0000_s1026" type="#_x0000_t202" style="position:absolute;margin-left:312.4pt;margin-top:13.45pt;width:182.15pt;height:99.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" fillcolor="white [3201]" stroked="f" strokeweight=".5pt">
              <v:textbox inset="0,0,0,0">
                <w:txbxContent>
                  <w:p w:rsidR="00356DCB" w:rsidRPr="00356DCB" w:rsidRDefault="00356DCB" w:rsidP="00356DCB">
                    <w:pPr>
                      <w:spacing w:after="0" w:line="288" w:lineRule="auto"/>
                      <w:rPr>
                        <w:b/>
                        <w:bCs/>
                        <w:color w:val="000000" w:themeColor="text1"/>
                        <w:sz w:val="16"/>
                        <w:szCs w:val="16"/>
                        <w:lang w:val="de-DE"/>
                      </w:rPr>
                    </w:pPr>
                    <w:r w:rsidRPr="00356DCB">
                      <w:rPr>
                        <w:b/>
                        <w:bCs/>
                        <w:color w:val="000000" w:themeColor="text1"/>
                        <w:sz w:val="16"/>
                        <w:szCs w:val="16"/>
                        <w:lang w:val="de-DE"/>
                      </w:rPr>
                      <w:t xml:space="preserve">GRUNDGESETZ SCHÜTZEN – </w:t>
                    </w:r>
                    <w:r w:rsidRPr="00356DCB">
                      <w:rPr>
                        <w:b/>
                        <w:bCs/>
                        <w:color w:val="000000" w:themeColor="text1"/>
                        <w:sz w:val="16"/>
                        <w:szCs w:val="16"/>
                        <w:lang w:val="de-DE"/>
                      </w:rPr>
                      <w:br/>
                      <w:t>RECHT KLAR DEFINIEREN</w:t>
                    </w:r>
                  </w:p>
                  <w:p w:rsidR="00356DCB" w:rsidRPr="00356DCB" w:rsidRDefault="00356DCB" w:rsidP="00356DCB">
                    <w:pPr>
                      <w:spacing w:after="0" w:line="288" w:lineRule="auto"/>
                      <w:rPr>
                        <w:rFonts w:ascii="Montserrat ExtraBold" w:hAnsi="Montserrat ExtraBold"/>
                        <w:b/>
                        <w:bCs/>
                        <w:color w:val="951B81"/>
                        <w:sz w:val="16"/>
                        <w:szCs w:val="16"/>
                        <w:lang w:val="de-DE"/>
                      </w:rPr>
                    </w:pPr>
                    <w:r>
                      <w:rPr>
                        <w:b/>
                        <w:bCs/>
                        <w:color w:val="951B81"/>
                        <w:sz w:val="16"/>
                        <w:szCs w:val="16"/>
                        <w:lang w:val="de-DE"/>
                      </w:rPr>
                      <w:t>WWW.GRUNDGESETZ-SCHUETZEN.DE</w:t>
                    </w:r>
                  </w:p>
                </w:txbxContent>
              </v:textbox>
            </v:shape>
          </w:pict>
        </mc:Fallback>
      </mc:AlternateContent>
    </w:r>
    <w:r w:rsidR="009D7A48">
      <w:rPr>
        <w:noProof/>
      </w:rPr>
      <w:drawing>
        <wp:inline distT="0" distB="0" distL="0" distR="0">
          <wp:extent cx="1781908" cy="628000"/>
          <wp:effectExtent l="0" t="0" r="0" b="0"/>
          <wp:docPr id="9702140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214045" name="Grafik 970214045"/>
                  <pic:cNvPicPr/>
                </pic:nvPicPr>
                <pic:blipFill>
                  <a:blip r:embed="rId1">
                    <a:extLst>
                      <a:ext uri="{96DAC541-7B7A-43D3-8B79-37D633B846F1}">
                        <asvg:svgBlip xmlns:asvg="http://schemas.microsoft.com/office/drawing/2016/SVG/main" r:embed="rId2"/>
                      </a:ext>
                    </a:extLst>
                  </a:blip>
                  <a:stretch>
                    <a:fillRect/>
                  </a:stretch>
                </pic:blipFill>
                <pic:spPr>
                  <a:xfrm>
                    <a:off x="0" y="0"/>
                    <a:ext cx="1852445" cy="6528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num w:numId="1" w16cid:durableId="548415960">
    <w:abstractNumId w:val="8"/>
  </w:num>
  <w:num w:numId="2" w16cid:durableId="142552157">
    <w:abstractNumId w:val="6"/>
  </w:num>
  <w:num w:numId="3" w16cid:durableId="863061400">
    <w:abstractNumId w:val="5"/>
  </w:num>
  <w:num w:numId="4" w16cid:durableId="455099209">
    <w:abstractNumId w:val="4"/>
  </w:num>
  <w:num w:numId="5" w16cid:durableId="1615014391">
    <w:abstractNumId w:val="7"/>
  </w:num>
  <w:num w:numId="6" w16cid:durableId="1868130185">
    <w:abstractNumId w:val="3"/>
  </w:num>
  <w:num w:numId="7" w16cid:durableId="255990880">
    <w:abstractNumId w:val="2"/>
  </w:num>
  <w:num w:numId="8" w16cid:durableId="59795300">
    <w:abstractNumId w:val="1"/>
  </w:num>
  <w:num w:numId="9" w16cid:durableId="1158809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1540"/>
    <w:rsid w:val="00034616"/>
    <w:rsid w:val="0006063C"/>
    <w:rsid w:val="00073365"/>
    <w:rsid w:val="0015074B"/>
    <w:rsid w:val="001F2374"/>
    <w:rsid w:val="0029639D"/>
    <w:rsid w:val="00303F66"/>
    <w:rsid w:val="00326F90"/>
    <w:rsid w:val="00356DCB"/>
    <w:rsid w:val="004D6348"/>
    <w:rsid w:val="00783451"/>
    <w:rsid w:val="009D7A48"/>
    <w:rsid w:val="009E3D53"/>
    <w:rsid w:val="00A030CF"/>
    <w:rsid w:val="00A404C7"/>
    <w:rsid w:val="00AA1D8D"/>
    <w:rsid w:val="00B47730"/>
    <w:rsid w:val="00BC5ADF"/>
    <w:rsid w:val="00BD638D"/>
    <w:rsid w:val="00BD72DD"/>
    <w:rsid w:val="00C12DF1"/>
    <w:rsid w:val="00C401D1"/>
    <w:rsid w:val="00CB0664"/>
    <w:rsid w:val="00DA3560"/>
    <w:rsid w:val="00E246EB"/>
    <w:rsid w:val="00E46D51"/>
    <w:rsid w:val="00EE12E1"/>
    <w:rsid w:val="00F147E0"/>
    <w:rsid w:val="00FC4D8B"/>
    <w:rsid w:val="00FC52A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E93A84"/>
  <w15:docId w15:val="{9B949FDE-68DF-6541-AC6C-ABC7F55C3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D6348"/>
    <w:rPr>
      <w:rFonts w:ascii="Montserrat" w:hAnsi="Montserrat"/>
      <w:sz w:val="20"/>
    </w:rPr>
  </w:style>
  <w:style w:type="paragraph" w:styleId="berschrift1">
    <w:name w:val="heading 1"/>
    <w:basedOn w:val="Standard"/>
    <w:next w:val="Standard"/>
    <w:link w:val="berschrift1Zchn"/>
    <w:autoRedefine/>
    <w:uiPriority w:val="9"/>
    <w:qFormat/>
    <w:rsid w:val="00FC4D8B"/>
    <w:pPr>
      <w:keepNext/>
      <w:keepLines/>
      <w:spacing w:before="480" w:after="240"/>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autoRedefine/>
    <w:uiPriority w:val="9"/>
    <w:unhideWhenUsed/>
    <w:qFormat/>
    <w:rsid w:val="00FC4D8B"/>
    <w:pPr>
      <w:keepNext/>
      <w:keepLines/>
      <w:spacing w:before="200" w:after="0"/>
      <w:outlineLvl w:val="1"/>
    </w:pPr>
    <w:rPr>
      <w:rFonts w:asciiTheme="majorHAnsi" w:eastAsiaTheme="majorEastAsia" w:hAnsiTheme="majorHAnsi" w:cstheme="majorBidi"/>
      <w:b/>
      <w:bCs/>
      <w:color w:val="000000" w:themeColor="tex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4D8B"/>
    <w:rPr>
      <w:rFonts w:ascii="Montserrat" w:eastAsiaTheme="majorEastAsia" w:hAnsi="Montserrat" w:cstheme="majorBidi"/>
      <w:b/>
      <w:bCs/>
      <w:color w:val="000000" w:themeColor="text1"/>
      <w:sz w:val="24"/>
      <w:szCs w:val="28"/>
    </w:rPr>
  </w:style>
  <w:style w:type="character" w:customStyle="1" w:styleId="berschrift2Zchn">
    <w:name w:val="Überschrift 2 Zchn"/>
    <w:basedOn w:val="Absatz-Standardschriftart"/>
    <w:link w:val="berschrift2"/>
    <w:uiPriority w:val="9"/>
    <w:rsid w:val="00FC4D8B"/>
    <w:rPr>
      <w:rFonts w:asciiTheme="majorHAnsi" w:eastAsiaTheme="majorEastAsia" w:hAnsiTheme="majorHAnsi" w:cstheme="majorBidi"/>
      <w:b/>
      <w:bCs/>
      <w:color w:val="000000" w:themeColor="tex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autoRedefine/>
    <w:uiPriority w:val="10"/>
    <w:qFormat/>
    <w:rsid w:val="00A030CF"/>
    <w:pPr>
      <w:pBdr>
        <w:bottom w:val="single" w:sz="8" w:space="4" w:color="951B81"/>
      </w:pBdr>
      <w:spacing w:after="300" w:line="240" w:lineRule="auto"/>
      <w:contextualSpacing/>
    </w:pPr>
    <w:rPr>
      <w:rFonts w:eastAsiaTheme="majorEastAsia" w:cstheme="majorBidi"/>
      <w:color w:val="951B81"/>
      <w:spacing w:val="5"/>
      <w:kern w:val="28"/>
      <w:sz w:val="48"/>
      <w:szCs w:val="52"/>
      <w:lang w:val="de-DE"/>
    </w:rPr>
  </w:style>
  <w:style w:type="character" w:customStyle="1" w:styleId="TitelZchn">
    <w:name w:val="Titel Zchn"/>
    <w:basedOn w:val="Absatz-Standardschriftart"/>
    <w:link w:val="Titel"/>
    <w:uiPriority w:val="10"/>
    <w:rsid w:val="00A030CF"/>
    <w:rPr>
      <w:rFonts w:ascii="Montserrat" w:eastAsiaTheme="majorEastAsia" w:hAnsi="Montserrat" w:cstheme="majorBidi"/>
      <w:color w:val="951B81"/>
      <w:spacing w:val="5"/>
      <w:kern w:val="28"/>
      <w:sz w:val="48"/>
      <w:szCs w:val="52"/>
      <w:lang w:val="de-DE"/>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4D6348"/>
    <w:rPr>
      <w:color w:val="0000FF" w:themeColor="hyperlink"/>
      <w:u w:val="single"/>
    </w:rPr>
  </w:style>
  <w:style w:type="character" w:styleId="NichtaufgelsteErwhnung">
    <w:name w:val="Unresolved Mention"/>
    <w:basedOn w:val="Absatz-Standardschriftart"/>
    <w:uiPriority w:val="99"/>
    <w:semiHidden/>
    <w:unhideWhenUsed/>
    <w:rsid w:val="004D63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389</Words>
  <Characters>2453</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2837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
  <cp:lastModifiedBy>Rona Duwe</cp:lastModifiedBy>
  <cp:revision>3</cp:revision>
  <dcterms:created xsi:type="dcterms:W3CDTF">2025-10-18T07:49:00Z</dcterms:created>
  <dcterms:modified xsi:type="dcterms:W3CDTF">2025-10-18T07:53:00Z</dcterms:modified>
  <cp:category/>
</cp:coreProperties>
</file>